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3DE" w:rsidRPr="00F97FF6" w:rsidRDefault="007163DE" w:rsidP="007163DE">
      <w:pPr>
        <w:pStyle w:val="Normal1"/>
        <w:rPr>
          <w:sz w:val="22"/>
        </w:rPr>
      </w:pPr>
      <w:bookmarkStart w:id="0" w:name="_GoBack"/>
      <w:bookmarkEnd w:id="0"/>
      <w:r w:rsidRPr="00F97FF6">
        <w:rPr>
          <w:sz w:val="22"/>
        </w:rPr>
        <w:t>In July 2012, Senate Bill 289 was passed Georgia Legislators and signed into law by the Governor. The new law sets guidelines an</w:t>
      </w:r>
      <w:r w:rsidR="00F073E9" w:rsidRPr="00F97FF6">
        <w:rPr>
          <w:sz w:val="22"/>
        </w:rPr>
        <w:t xml:space="preserve">d expectations for how districts </w:t>
      </w:r>
      <w:r w:rsidRPr="00F97FF6">
        <w:rPr>
          <w:sz w:val="22"/>
        </w:rPr>
        <w:t>offer and notify students and parents about online learning options. This legislation does not require an online course to graduate, but provides an online learning option should you</w:t>
      </w:r>
      <w:r w:rsidR="00F073E9" w:rsidRPr="00F97FF6">
        <w:rPr>
          <w:sz w:val="22"/>
        </w:rPr>
        <w:t xml:space="preserve"> or you</w:t>
      </w:r>
      <w:r w:rsidRPr="00F97FF6">
        <w:rPr>
          <w:sz w:val="22"/>
        </w:rPr>
        <w:t xml:space="preserve">r student choose. </w:t>
      </w:r>
    </w:p>
    <w:p w:rsidR="007163DE" w:rsidRPr="00F97FF6" w:rsidRDefault="007163DE" w:rsidP="007163DE">
      <w:pPr>
        <w:pStyle w:val="Normal1"/>
        <w:rPr>
          <w:sz w:val="22"/>
        </w:rPr>
      </w:pPr>
    </w:p>
    <w:p w:rsidR="007163DE" w:rsidRPr="00F97FF6" w:rsidRDefault="007163DE" w:rsidP="007163DE">
      <w:pPr>
        <w:pStyle w:val="Normal1"/>
        <w:rPr>
          <w:sz w:val="22"/>
        </w:rPr>
      </w:pPr>
      <w:r w:rsidRPr="00F97FF6">
        <w:rPr>
          <w:sz w:val="22"/>
        </w:rPr>
        <w:t xml:space="preserve">The following information </w:t>
      </w:r>
      <w:r w:rsidR="00F073E9" w:rsidRPr="00F97FF6">
        <w:rPr>
          <w:sz w:val="22"/>
        </w:rPr>
        <w:t xml:space="preserve">is provided to </w:t>
      </w:r>
      <w:r w:rsidRPr="00F97FF6">
        <w:rPr>
          <w:sz w:val="22"/>
        </w:rPr>
        <w:t>help guide your educational decisions regarding online learning:</w:t>
      </w:r>
    </w:p>
    <w:p w:rsidR="007163DE" w:rsidRPr="00F97FF6" w:rsidRDefault="007163DE" w:rsidP="007163DE">
      <w:pPr>
        <w:pStyle w:val="Normal1"/>
        <w:numPr>
          <w:ilvl w:val="0"/>
          <w:numId w:val="1"/>
        </w:numPr>
        <w:rPr>
          <w:sz w:val="22"/>
        </w:rPr>
      </w:pPr>
      <w:r w:rsidRPr="00F97FF6">
        <w:rPr>
          <w:sz w:val="22"/>
        </w:rPr>
        <w:t>A student may take an online course even if the course is offered in the local district.</w:t>
      </w:r>
    </w:p>
    <w:p w:rsidR="007163DE" w:rsidRPr="00F97FF6" w:rsidRDefault="007163DE" w:rsidP="007163DE">
      <w:pPr>
        <w:pStyle w:val="Normal1"/>
        <w:numPr>
          <w:ilvl w:val="0"/>
          <w:numId w:val="1"/>
        </w:numPr>
        <w:rPr>
          <w:b/>
          <w:sz w:val="22"/>
        </w:rPr>
      </w:pPr>
      <w:r w:rsidRPr="00F97FF6">
        <w:rPr>
          <w:sz w:val="22"/>
        </w:rPr>
        <w:t xml:space="preserve">If the online course is taken in lieu of any of the regular school day, there will be no charge to the student or parent.  If an online course is chosen outside the school day, the </w:t>
      </w:r>
      <w:r w:rsidR="00F073E9" w:rsidRPr="00F97FF6">
        <w:rPr>
          <w:sz w:val="22"/>
        </w:rPr>
        <w:t xml:space="preserve">student is responsible for the cost of </w:t>
      </w:r>
      <w:r w:rsidR="00F97FF6" w:rsidRPr="00F97FF6">
        <w:rPr>
          <w:sz w:val="22"/>
        </w:rPr>
        <w:t>the course</w:t>
      </w:r>
      <w:r w:rsidRPr="00F97FF6">
        <w:rPr>
          <w:sz w:val="22"/>
        </w:rPr>
        <w:t>.</w:t>
      </w:r>
    </w:p>
    <w:p w:rsidR="00704888" w:rsidRPr="00F97FF6" w:rsidRDefault="007163DE" w:rsidP="00704888">
      <w:pPr>
        <w:pStyle w:val="Normal1"/>
        <w:numPr>
          <w:ilvl w:val="0"/>
          <w:numId w:val="1"/>
        </w:numPr>
        <w:rPr>
          <w:sz w:val="22"/>
        </w:rPr>
      </w:pPr>
      <w:r w:rsidRPr="00F97FF6">
        <w:rPr>
          <w:sz w:val="22"/>
        </w:rPr>
        <w:t xml:space="preserve">Availability of online courses during the school day is subject to the </w:t>
      </w:r>
      <w:r w:rsidR="00F073E9" w:rsidRPr="00F97FF6">
        <w:rPr>
          <w:sz w:val="22"/>
        </w:rPr>
        <w:t xml:space="preserve">availability of </w:t>
      </w:r>
      <w:r w:rsidR="00704888" w:rsidRPr="00F97FF6">
        <w:rPr>
          <w:sz w:val="22"/>
        </w:rPr>
        <w:t>personnel to supervise online students and the capacity of the school to accommodate online learners on computers. Check with your school counselor for details regarding availability.</w:t>
      </w:r>
    </w:p>
    <w:p w:rsidR="003A5DDF" w:rsidRDefault="00F073E9" w:rsidP="00704888">
      <w:pPr>
        <w:pStyle w:val="Normal1"/>
        <w:numPr>
          <w:ilvl w:val="0"/>
          <w:numId w:val="1"/>
        </w:numPr>
        <w:rPr>
          <w:sz w:val="22"/>
        </w:rPr>
      </w:pPr>
      <w:r w:rsidRPr="00F97FF6">
        <w:rPr>
          <w:sz w:val="22"/>
        </w:rPr>
        <w:t>Students in grades 3-5 selecting to take online courses must be full-time enrollees.  We do not have part-time enrollment availability</w:t>
      </w:r>
      <w:r w:rsidR="003A5DDF" w:rsidRPr="00F97FF6">
        <w:rPr>
          <w:sz w:val="22"/>
        </w:rPr>
        <w:t>.</w:t>
      </w:r>
    </w:p>
    <w:p w:rsidR="00F97FF6" w:rsidRPr="00F97FF6" w:rsidRDefault="00F97FF6" w:rsidP="00F97FF6">
      <w:pPr>
        <w:pStyle w:val="Normal1"/>
        <w:ind w:left="720"/>
        <w:rPr>
          <w:sz w:val="22"/>
        </w:rPr>
      </w:pPr>
    </w:p>
    <w:p w:rsidR="00704888" w:rsidRPr="00F97FF6" w:rsidRDefault="00EF1BBB" w:rsidP="00704888">
      <w:pPr>
        <w:pStyle w:val="Normal1"/>
        <w:rPr>
          <w:sz w:val="22"/>
        </w:rPr>
      </w:pPr>
      <w:r w:rsidRPr="00F97FF6">
        <w:rPr>
          <w:sz w:val="22"/>
        </w:rPr>
        <w:t>In all cases of part-time enrollment</w:t>
      </w:r>
      <w:r w:rsidR="00F073E9" w:rsidRPr="00F97FF6">
        <w:rPr>
          <w:sz w:val="22"/>
        </w:rPr>
        <w:t xml:space="preserve"> (anything less than full-time)</w:t>
      </w:r>
      <w:r w:rsidRPr="00F97FF6">
        <w:rPr>
          <w:sz w:val="22"/>
        </w:rPr>
        <w:t>, the first step is to contact the school counselor.</w:t>
      </w:r>
      <w:r w:rsidR="00F97FF6" w:rsidRPr="00F97FF6">
        <w:rPr>
          <w:sz w:val="22"/>
        </w:rPr>
        <w:t xml:space="preserve"> </w:t>
      </w:r>
      <w:r w:rsidR="00704888" w:rsidRPr="00F97FF6">
        <w:rPr>
          <w:sz w:val="22"/>
        </w:rPr>
        <w:t>The law requires school districts to inform parents and students of the part</w:t>
      </w:r>
      <w:r w:rsidR="00F073E9" w:rsidRPr="00F97FF6">
        <w:rPr>
          <w:sz w:val="22"/>
        </w:rPr>
        <w:t>-</w:t>
      </w:r>
      <w:r w:rsidR="00704888" w:rsidRPr="00F97FF6">
        <w:rPr>
          <w:sz w:val="22"/>
        </w:rPr>
        <w:t>time and full</w:t>
      </w:r>
      <w:r w:rsidR="00F073E9" w:rsidRPr="00F97FF6">
        <w:rPr>
          <w:sz w:val="22"/>
        </w:rPr>
        <w:t>-</w:t>
      </w:r>
      <w:r w:rsidR="00704888" w:rsidRPr="00F97FF6">
        <w:rPr>
          <w:sz w:val="22"/>
        </w:rPr>
        <w:t xml:space="preserve">time options for online learning.  Henry County Schools </w:t>
      </w:r>
      <w:r w:rsidR="00F073E9" w:rsidRPr="00F97FF6">
        <w:rPr>
          <w:sz w:val="22"/>
        </w:rPr>
        <w:t xml:space="preserve">currently </w:t>
      </w:r>
      <w:r w:rsidR="00F97FF6" w:rsidRPr="00F97FF6">
        <w:rPr>
          <w:sz w:val="22"/>
        </w:rPr>
        <w:t>offers full</w:t>
      </w:r>
      <w:r w:rsidR="00F073E9" w:rsidRPr="00F97FF6">
        <w:rPr>
          <w:sz w:val="22"/>
        </w:rPr>
        <w:t>-</w:t>
      </w:r>
      <w:r w:rsidR="00704888" w:rsidRPr="00F97FF6">
        <w:rPr>
          <w:sz w:val="22"/>
        </w:rPr>
        <w:t>time and part</w:t>
      </w:r>
      <w:r w:rsidR="00F073E9" w:rsidRPr="00F97FF6">
        <w:rPr>
          <w:sz w:val="22"/>
        </w:rPr>
        <w:t>-</w:t>
      </w:r>
      <w:r w:rsidR="00704888" w:rsidRPr="00F97FF6">
        <w:rPr>
          <w:sz w:val="22"/>
        </w:rPr>
        <w:t>time online learning option for students in grades 6-12.  Impact Academy</w:t>
      </w:r>
      <w:r w:rsidR="00F073E9" w:rsidRPr="00F97FF6">
        <w:rPr>
          <w:sz w:val="22"/>
        </w:rPr>
        <w:t xml:space="preserve">, </w:t>
      </w:r>
      <w:r w:rsidR="00704888" w:rsidRPr="00F97FF6">
        <w:rPr>
          <w:sz w:val="22"/>
        </w:rPr>
        <w:t xml:space="preserve">a program of Henry County </w:t>
      </w:r>
      <w:proofErr w:type="gramStart"/>
      <w:r w:rsidR="00704888" w:rsidRPr="00F97FF6">
        <w:rPr>
          <w:sz w:val="22"/>
        </w:rPr>
        <w:t xml:space="preserve">Schools </w:t>
      </w:r>
      <w:r w:rsidR="00F073E9" w:rsidRPr="00F97FF6">
        <w:rPr>
          <w:sz w:val="22"/>
        </w:rPr>
        <w:t>,</w:t>
      </w:r>
      <w:r w:rsidR="00704888" w:rsidRPr="00F97FF6">
        <w:rPr>
          <w:sz w:val="22"/>
        </w:rPr>
        <w:t>allows</w:t>
      </w:r>
      <w:proofErr w:type="gramEnd"/>
      <w:r w:rsidR="00704888" w:rsidRPr="00F97FF6">
        <w:rPr>
          <w:sz w:val="22"/>
        </w:rPr>
        <w:t xml:space="preserve"> students to work from home</w:t>
      </w:r>
      <w:r w:rsidR="00F073E9" w:rsidRPr="00F97FF6">
        <w:rPr>
          <w:sz w:val="22"/>
        </w:rPr>
        <w:t xml:space="preserve"> through online coursework</w:t>
      </w:r>
      <w:r w:rsidR="00704888" w:rsidRPr="00F97FF6">
        <w:rPr>
          <w:sz w:val="22"/>
        </w:rPr>
        <w:t xml:space="preserve"> while </w:t>
      </w:r>
      <w:r w:rsidR="00F073E9" w:rsidRPr="00F97FF6">
        <w:rPr>
          <w:sz w:val="22"/>
        </w:rPr>
        <w:t xml:space="preserve">ensuring a blended learning opportunity with </w:t>
      </w:r>
      <w:r w:rsidR="00704888" w:rsidRPr="00F97FF6">
        <w:rPr>
          <w:sz w:val="22"/>
        </w:rPr>
        <w:t>a highly qualified and effective teacher.  Below are the options for full time and online learning options:</w:t>
      </w:r>
    </w:p>
    <w:p w:rsidR="00704888" w:rsidRPr="00F97FF6" w:rsidRDefault="00704888" w:rsidP="00704888">
      <w:pPr>
        <w:pStyle w:val="Normal1"/>
        <w:rPr>
          <w:sz w:val="22"/>
        </w:rPr>
      </w:pPr>
    </w:p>
    <w:tbl>
      <w:tblPr>
        <w:tblStyle w:val="TableGrid"/>
        <w:tblW w:w="0" w:type="auto"/>
        <w:tblLook w:val="04A0" w:firstRow="1" w:lastRow="0" w:firstColumn="1" w:lastColumn="0" w:noHBand="0" w:noVBand="1"/>
      </w:tblPr>
      <w:tblGrid>
        <w:gridCol w:w="1908"/>
        <w:gridCol w:w="2340"/>
        <w:gridCol w:w="2250"/>
        <w:gridCol w:w="3078"/>
      </w:tblGrid>
      <w:tr w:rsidR="00704888" w:rsidRPr="00F97FF6" w:rsidTr="003A5DDF">
        <w:tc>
          <w:tcPr>
            <w:tcW w:w="1908" w:type="dxa"/>
          </w:tcPr>
          <w:p w:rsidR="00704888" w:rsidRPr="00F97FF6" w:rsidRDefault="00704888" w:rsidP="00704888">
            <w:pPr>
              <w:pStyle w:val="Normal1"/>
              <w:rPr>
                <w:sz w:val="20"/>
                <w:szCs w:val="20"/>
              </w:rPr>
            </w:pPr>
          </w:p>
        </w:tc>
        <w:tc>
          <w:tcPr>
            <w:tcW w:w="2340" w:type="dxa"/>
            <w:shd w:val="clear" w:color="auto" w:fill="A6A6A6" w:themeFill="background1" w:themeFillShade="A6"/>
          </w:tcPr>
          <w:p w:rsidR="00704888" w:rsidRPr="00F97FF6" w:rsidRDefault="00704888" w:rsidP="00704888">
            <w:pPr>
              <w:pStyle w:val="Normal1"/>
              <w:rPr>
                <w:b/>
                <w:color w:val="FFFFFF" w:themeColor="background1"/>
                <w:sz w:val="20"/>
                <w:szCs w:val="20"/>
              </w:rPr>
            </w:pPr>
            <w:r w:rsidRPr="00F97FF6">
              <w:rPr>
                <w:b/>
                <w:color w:val="FFFFFF" w:themeColor="background1"/>
                <w:sz w:val="20"/>
                <w:szCs w:val="20"/>
              </w:rPr>
              <w:t>Grades 3-5</w:t>
            </w:r>
          </w:p>
        </w:tc>
        <w:tc>
          <w:tcPr>
            <w:tcW w:w="2250" w:type="dxa"/>
            <w:shd w:val="clear" w:color="auto" w:fill="A6A6A6" w:themeFill="background1" w:themeFillShade="A6"/>
          </w:tcPr>
          <w:p w:rsidR="00704888" w:rsidRPr="00F97FF6" w:rsidRDefault="00704888" w:rsidP="00704888">
            <w:pPr>
              <w:pStyle w:val="Normal1"/>
              <w:rPr>
                <w:b/>
                <w:color w:val="FFFFFF" w:themeColor="background1"/>
                <w:sz w:val="20"/>
                <w:szCs w:val="20"/>
              </w:rPr>
            </w:pPr>
            <w:r w:rsidRPr="00F97FF6">
              <w:rPr>
                <w:b/>
                <w:color w:val="FFFFFF" w:themeColor="background1"/>
                <w:sz w:val="20"/>
                <w:szCs w:val="20"/>
              </w:rPr>
              <w:t>Grades 6-8</w:t>
            </w:r>
          </w:p>
        </w:tc>
        <w:tc>
          <w:tcPr>
            <w:tcW w:w="3078" w:type="dxa"/>
            <w:shd w:val="clear" w:color="auto" w:fill="A6A6A6" w:themeFill="background1" w:themeFillShade="A6"/>
          </w:tcPr>
          <w:p w:rsidR="00704888" w:rsidRPr="00F97FF6" w:rsidRDefault="00CE1121" w:rsidP="00704888">
            <w:pPr>
              <w:pStyle w:val="Normal1"/>
              <w:rPr>
                <w:b/>
                <w:color w:val="FFFFFF" w:themeColor="background1"/>
                <w:sz w:val="20"/>
                <w:szCs w:val="20"/>
              </w:rPr>
            </w:pPr>
            <w:r w:rsidRPr="00F97FF6">
              <w:rPr>
                <w:b/>
                <w:color w:val="FFFFFF" w:themeColor="background1"/>
                <w:sz w:val="20"/>
                <w:szCs w:val="20"/>
              </w:rPr>
              <w:t>Grades 9-12</w:t>
            </w:r>
          </w:p>
        </w:tc>
      </w:tr>
      <w:tr w:rsidR="00CE1121" w:rsidRPr="00F97FF6" w:rsidTr="00CE1121">
        <w:tc>
          <w:tcPr>
            <w:tcW w:w="1908" w:type="dxa"/>
            <w:shd w:val="clear" w:color="auto" w:fill="D9D9D9" w:themeFill="background1" w:themeFillShade="D9"/>
          </w:tcPr>
          <w:p w:rsidR="00CE1121" w:rsidRPr="00F97FF6" w:rsidRDefault="00CE1121" w:rsidP="00704888">
            <w:pPr>
              <w:pStyle w:val="Normal1"/>
              <w:rPr>
                <w:sz w:val="20"/>
                <w:szCs w:val="20"/>
              </w:rPr>
            </w:pPr>
            <w:r w:rsidRPr="00F97FF6">
              <w:rPr>
                <w:sz w:val="20"/>
                <w:szCs w:val="20"/>
              </w:rPr>
              <w:t>Full-Time- Option 1</w:t>
            </w:r>
          </w:p>
        </w:tc>
        <w:tc>
          <w:tcPr>
            <w:tcW w:w="2340" w:type="dxa"/>
            <w:shd w:val="clear" w:color="auto" w:fill="D9D9D9" w:themeFill="background1" w:themeFillShade="D9"/>
          </w:tcPr>
          <w:p w:rsidR="00CE1121" w:rsidRPr="00F97FF6" w:rsidRDefault="00CE1121" w:rsidP="00704888">
            <w:pPr>
              <w:pStyle w:val="Normal1"/>
              <w:rPr>
                <w:sz w:val="20"/>
                <w:szCs w:val="20"/>
              </w:rPr>
            </w:pPr>
            <w:r w:rsidRPr="00F97FF6">
              <w:rPr>
                <w:sz w:val="20"/>
                <w:szCs w:val="20"/>
              </w:rPr>
              <w:t>Georgia Cyber Academy</w:t>
            </w:r>
          </w:p>
        </w:tc>
        <w:tc>
          <w:tcPr>
            <w:tcW w:w="2250" w:type="dxa"/>
            <w:shd w:val="clear" w:color="auto" w:fill="D9D9D9" w:themeFill="background1" w:themeFillShade="D9"/>
          </w:tcPr>
          <w:p w:rsidR="00CE1121" w:rsidRPr="00F97FF6" w:rsidRDefault="00CE1121" w:rsidP="00704888">
            <w:pPr>
              <w:pStyle w:val="Normal1"/>
              <w:rPr>
                <w:sz w:val="20"/>
                <w:szCs w:val="20"/>
              </w:rPr>
            </w:pPr>
            <w:r w:rsidRPr="00F97FF6">
              <w:rPr>
                <w:sz w:val="20"/>
                <w:szCs w:val="20"/>
              </w:rPr>
              <w:t>Impact Academy</w:t>
            </w:r>
            <w:r w:rsidR="00F073E9" w:rsidRPr="00F97FF6">
              <w:rPr>
                <w:sz w:val="20"/>
                <w:szCs w:val="20"/>
              </w:rPr>
              <w:t xml:space="preserve"> -HCS</w:t>
            </w:r>
          </w:p>
        </w:tc>
        <w:tc>
          <w:tcPr>
            <w:tcW w:w="3078" w:type="dxa"/>
            <w:shd w:val="clear" w:color="auto" w:fill="D9D9D9" w:themeFill="background1" w:themeFillShade="D9"/>
          </w:tcPr>
          <w:p w:rsidR="00CE1121" w:rsidRPr="00F97FF6" w:rsidRDefault="00CE1121" w:rsidP="003A5DDF">
            <w:pPr>
              <w:pStyle w:val="Normal1"/>
              <w:rPr>
                <w:sz w:val="20"/>
                <w:szCs w:val="20"/>
              </w:rPr>
            </w:pPr>
            <w:r w:rsidRPr="00F97FF6">
              <w:rPr>
                <w:sz w:val="20"/>
                <w:szCs w:val="20"/>
              </w:rPr>
              <w:t>Impact Academy</w:t>
            </w:r>
            <w:r w:rsidR="00F073E9" w:rsidRPr="00F97FF6">
              <w:rPr>
                <w:sz w:val="20"/>
                <w:szCs w:val="20"/>
              </w:rPr>
              <w:t>- HCS</w:t>
            </w:r>
          </w:p>
        </w:tc>
      </w:tr>
      <w:tr w:rsidR="00CE1121" w:rsidRPr="00F97FF6" w:rsidTr="00CE1121">
        <w:tc>
          <w:tcPr>
            <w:tcW w:w="1908" w:type="dxa"/>
            <w:shd w:val="clear" w:color="auto" w:fill="D9D9D9" w:themeFill="background1" w:themeFillShade="D9"/>
          </w:tcPr>
          <w:p w:rsidR="00CE1121" w:rsidRPr="00F97FF6" w:rsidRDefault="00CE1121" w:rsidP="00704888">
            <w:pPr>
              <w:pStyle w:val="Normal1"/>
              <w:rPr>
                <w:sz w:val="20"/>
                <w:szCs w:val="20"/>
              </w:rPr>
            </w:pPr>
            <w:r w:rsidRPr="00F97FF6">
              <w:rPr>
                <w:sz w:val="20"/>
                <w:szCs w:val="20"/>
              </w:rPr>
              <w:t>Full-Time- Option 2</w:t>
            </w:r>
          </w:p>
        </w:tc>
        <w:tc>
          <w:tcPr>
            <w:tcW w:w="2340" w:type="dxa"/>
            <w:shd w:val="clear" w:color="auto" w:fill="D9D9D9" w:themeFill="background1" w:themeFillShade="D9"/>
          </w:tcPr>
          <w:p w:rsidR="00CE1121" w:rsidRPr="00F97FF6" w:rsidRDefault="00CE1121" w:rsidP="00704888">
            <w:pPr>
              <w:pStyle w:val="Normal1"/>
              <w:rPr>
                <w:sz w:val="20"/>
                <w:szCs w:val="20"/>
              </w:rPr>
            </w:pPr>
            <w:r w:rsidRPr="00F97FF6">
              <w:rPr>
                <w:sz w:val="20"/>
                <w:szCs w:val="20"/>
              </w:rPr>
              <w:t>Connections Academy</w:t>
            </w:r>
            <w:r w:rsidR="00F073E9" w:rsidRPr="00F97FF6">
              <w:rPr>
                <w:sz w:val="20"/>
                <w:szCs w:val="20"/>
              </w:rPr>
              <w:t xml:space="preserve"> – external provider</w:t>
            </w:r>
          </w:p>
        </w:tc>
        <w:tc>
          <w:tcPr>
            <w:tcW w:w="2250" w:type="dxa"/>
            <w:shd w:val="clear" w:color="auto" w:fill="D9D9D9" w:themeFill="background1" w:themeFillShade="D9"/>
          </w:tcPr>
          <w:p w:rsidR="00CE1121" w:rsidRPr="00F97FF6" w:rsidRDefault="00CE1121" w:rsidP="00704888">
            <w:pPr>
              <w:pStyle w:val="Normal1"/>
              <w:rPr>
                <w:sz w:val="20"/>
                <w:szCs w:val="20"/>
              </w:rPr>
            </w:pPr>
            <w:r w:rsidRPr="00F97FF6">
              <w:rPr>
                <w:sz w:val="20"/>
                <w:szCs w:val="20"/>
              </w:rPr>
              <w:t>Georgia Cyber Academy</w:t>
            </w:r>
            <w:r w:rsidR="00F073E9" w:rsidRPr="00F97FF6">
              <w:rPr>
                <w:sz w:val="20"/>
                <w:szCs w:val="20"/>
              </w:rPr>
              <w:t>- external provider</w:t>
            </w:r>
          </w:p>
        </w:tc>
        <w:tc>
          <w:tcPr>
            <w:tcW w:w="3078" w:type="dxa"/>
            <w:shd w:val="clear" w:color="auto" w:fill="D9D9D9" w:themeFill="background1" w:themeFillShade="D9"/>
          </w:tcPr>
          <w:p w:rsidR="00CE1121" w:rsidRPr="00F97FF6" w:rsidRDefault="00CE1121" w:rsidP="003A5DDF">
            <w:pPr>
              <w:pStyle w:val="Normal1"/>
              <w:rPr>
                <w:sz w:val="20"/>
                <w:szCs w:val="20"/>
              </w:rPr>
            </w:pPr>
            <w:r w:rsidRPr="00F97FF6">
              <w:rPr>
                <w:sz w:val="20"/>
                <w:szCs w:val="20"/>
              </w:rPr>
              <w:t>Georgia Cyber Academy</w:t>
            </w:r>
            <w:r w:rsidR="00F073E9" w:rsidRPr="00F97FF6">
              <w:rPr>
                <w:sz w:val="20"/>
                <w:szCs w:val="20"/>
              </w:rPr>
              <w:t>- external provider</w:t>
            </w:r>
          </w:p>
        </w:tc>
      </w:tr>
      <w:tr w:rsidR="00CE1121" w:rsidRPr="00F97FF6" w:rsidTr="00CE1121">
        <w:tc>
          <w:tcPr>
            <w:tcW w:w="1908" w:type="dxa"/>
          </w:tcPr>
          <w:p w:rsidR="00CE1121" w:rsidRPr="00F97FF6" w:rsidRDefault="00CE1121" w:rsidP="00704888">
            <w:pPr>
              <w:pStyle w:val="Normal1"/>
              <w:rPr>
                <w:sz w:val="20"/>
                <w:szCs w:val="20"/>
              </w:rPr>
            </w:pPr>
            <w:r w:rsidRPr="00F97FF6">
              <w:rPr>
                <w:sz w:val="20"/>
                <w:szCs w:val="20"/>
              </w:rPr>
              <w:t>Part-Time-Option 1</w:t>
            </w:r>
          </w:p>
        </w:tc>
        <w:tc>
          <w:tcPr>
            <w:tcW w:w="2340" w:type="dxa"/>
          </w:tcPr>
          <w:p w:rsidR="00CE1121" w:rsidRPr="00F97FF6" w:rsidRDefault="00CE1121" w:rsidP="00704888">
            <w:pPr>
              <w:pStyle w:val="Normal1"/>
              <w:rPr>
                <w:sz w:val="20"/>
                <w:szCs w:val="20"/>
              </w:rPr>
            </w:pPr>
            <w:r w:rsidRPr="00F97FF6">
              <w:rPr>
                <w:sz w:val="20"/>
                <w:szCs w:val="20"/>
              </w:rPr>
              <w:t>None</w:t>
            </w:r>
          </w:p>
        </w:tc>
        <w:tc>
          <w:tcPr>
            <w:tcW w:w="2250" w:type="dxa"/>
          </w:tcPr>
          <w:p w:rsidR="00CE1121" w:rsidRPr="00F97FF6" w:rsidRDefault="00CE1121" w:rsidP="00704888">
            <w:pPr>
              <w:pStyle w:val="Normal1"/>
              <w:rPr>
                <w:sz w:val="20"/>
                <w:szCs w:val="20"/>
              </w:rPr>
            </w:pPr>
            <w:r w:rsidRPr="00F97FF6">
              <w:rPr>
                <w:sz w:val="20"/>
                <w:szCs w:val="20"/>
              </w:rPr>
              <w:t>Impact Academy</w:t>
            </w:r>
          </w:p>
        </w:tc>
        <w:tc>
          <w:tcPr>
            <w:tcW w:w="3078" w:type="dxa"/>
          </w:tcPr>
          <w:p w:rsidR="00CE1121" w:rsidRPr="00F97FF6" w:rsidRDefault="00CE1121" w:rsidP="003A5DDF">
            <w:pPr>
              <w:pStyle w:val="Normal1"/>
              <w:rPr>
                <w:sz w:val="20"/>
                <w:szCs w:val="20"/>
              </w:rPr>
            </w:pPr>
            <w:r w:rsidRPr="00F97FF6">
              <w:rPr>
                <w:sz w:val="20"/>
                <w:szCs w:val="20"/>
              </w:rPr>
              <w:t>Impact Academy</w:t>
            </w:r>
          </w:p>
        </w:tc>
      </w:tr>
      <w:tr w:rsidR="00CE1121" w:rsidRPr="00F97FF6" w:rsidTr="00CE1121">
        <w:tc>
          <w:tcPr>
            <w:tcW w:w="1908" w:type="dxa"/>
          </w:tcPr>
          <w:p w:rsidR="00CE1121" w:rsidRPr="00F97FF6" w:rsidRDefault="00CE1121" w:rsidP="00704888">
            <w:pPr>
              <w:pStyle w:val="Normal1"/>
              <w:rPr>
                <w:sz w:val="20"/>
                <w:szCs w:val="20"/>
              </w:rPr>
            </w:pPr>
            <w:r w:rsidRPr="00F97FF6">
              <w:rPr>
                <w:sz w:val="20"/>
                <w:szCs w:val="20"/>
              </w:rPr>
              <w:t>Part Time-Option 2</w:t>
            </w:r>
          </w:p>
        </w:tc>
        <w:tc>
          <w:tcPr>
            <w:tcW w:w="2340" w:type="dxa"/>
          </w:tcPr>
          <w:p w:rsidR="00CE1121" w:rsidRPr="00F97FF6" w:rsidRDefault="00CE1121" w:rsidP="00704888">
            <w:pPr>
              <w:pStyle w:val="Normal1"/>
              <w:rPr>
                <w:sz w:val="20"/>
                <w:szCs w:val="20"/>
              </w:rPr>
            </w:pPr>
            <w:r w:rsidRPr="00F97FF6">
              <w:rPr>
                <w:sz w:val="20"/>
                <w:szCs w:val="20"/>
              </w:rPr>
              <w:t>None</w:t>
            </w:r>
          </w:p>
        </w:tc>
        <w:tc>
          <w:tcPr>
            <w:tcW w:w="2250" w:type="dxa"/>
          </w:tcPr>
          <w:p w:rsidR="00CE1121" w:rsidRPr="00F97FF6" w:rsidRDefault="00CE1121" w:rsidP="00704888">
            <w:pPr>
              <w:pStyle w:val="Normal1"/>
              <w:rPr>
                <w:sz w:val="20"/>
                <w:szCs w:val="20"/>
              </w:rPr>
            </w:pPr>
            <w:r w:rsidRPr="00F97FF6">
              <w:rPr>
                <w:sz w:val="20"/>
                <w:szCs w:val="20"/>
              </w:rPr>
              <w:t>Georgia Virtual School</w:t>
            </w:r>
            <w:r w:rsidR="00F073E9" w:rsidRPr="00F97FF6">
              <w:rPr>
                <w:sz w:val="20"/>
                <w:szCs w:val="20"/>
              </w:rPr>
              <w:t>- external provider</w:t>
            </w:r>
          </w:p>
        </w:tc>
        <w:tc>
          <w:tcPr>
            <w:tcW w:w="3078" w:type="dxa"/>
          </w:tcPr>
          <w:p w:rsidR="00CE1121" w:rsidRPr="00F97FF6" w:rsidRDefault="00CE1121" w:rsidP="003A5DDF">
            <w:pPr>
              <w:pStyle w:val="Normal1"/>
              <w:rPr>
                <w:sz w:val="20"/>
                <w:szCs w:val="20"/>
              </w:rPr>
            </w:pPr>
            <w:r w:rsidRPr="00F97FF6">
              <w:rPr>
                <w:sz w:val="20"/>
                <w:szCs w:val="20"/>
              </w:rPr>
              <w:t>Georgia Virtual School</w:t>
            </w:r>
            <w:r w:rsidR="00F073E9" w:rsidRPr="00F97FF6">
              <w:rPr>
                <w:sz w:val="20"/>
                <w:szCs w:val="20"/>
              </w:rPr>
              <w:t>- external provider</w:t>
            </w:r>
          </w:p>
        </w:tc>
      </w:tr>
    </w:tbl>
    <w:p w:rsidR="00704888" w:rsidRPr="00F97FF6" w:rsidRDefault="00704888" w:rsidP="00704888">
      <w:pPr>
        <w:pStyle w:val="Normal1"/>
        <w:rPr>
          <w:sz w:val="22"/>
        </w:rPr>
      </w:pPr>
    </w:p>
    <w:p w:rsidR="00CE1121" w:rsidRPr="00F97FF6" w:rsidRDefault="00CE1121" w:rsidP="00704888">
      <w:pPr>
        <w:pStyle w:val="Normal1"/>
        <w:rPr>
          <w:sz w:val="22"/>
        </w:rPr>
      </w:pPr>
      <w:r w:rsidRPr="00F97FF6">
        <w:rPr>
          <w:sz w:val="22"/>
        </w:rPr>
        <w:t xml:space="preserve">Please note that Georgia Cyber Academy and Connections Academy are not affiliated with Henry County Schools.  Both online course providers are state virtual charter schools.  If a parent chooses to enroll their student </w:t>
      </w:r>
      <w:r w:rsidR="009B4DD7" w:rsidRPr="00F97FF6">
        <w:rPr>
          <w:sz w:val="22"/>
        </w:rPr>
        <w:t xml:space="preserve">full-time </w:t>
      </w:r>
      <w:r w:rsidRPr="00F97FF6">
        <w:rPr>
          <w:sz w:val="22"/>
        </w:rPr>
        <w:t>in either Georgia Cyber Academy and Connections Academy</w:t>
      </w:r>
      <w:r w:rsidR="003A5DDF" w:rsidRPr="00F97FF6">
        <w:rPr>
          <w:sz w:val="22"/>
        </w:rPr>
        <w:t xml:space="preserve">, the student will no longer be a student of Henry County Schools </w:t>
      </w:r>
      <w:r w:rsidR="00F073E9" w:rsidRPr="00F97FF6">
        <w:rPr>
          <w:sz w:val="22"/>
        </w:rPr>
        <w:t xml:space="preserve">and </w:t>
      </w:r>
      <w:r w:rsidR="003A5DDF" w:rsidRPr="00F97FF6">
        <w:rPr>
          <w:sz w:val="22"/>
        </w:rPr>
        <w:t>instead a student of the virtual charter school.</w:t>
      </w:r>
    </w:p>
    <w:p w:rsidR="003A5DDF" w:rsidRPr="00F97FF6" w:rsidRDefault="003A5DDF" w:rsidP="00704888">
      <w:pPr>
        <w:pStyle w:val="Normal1"/>
        <w:rPr>
          <w:sz w:val="22"/>
        </w:rPr>
      </w:pPr>
    </w:p>
    <w:p w:rsidR="003A5DDF" w:rsidRPr="00F97FF6" w:rsidRDefault="003A5DDF" w:rsidP="00704888">
      <w:pPr>
        <w:pStyle w:val="Normal1"/>
        <w:rPr>
          <w:sz w:val="22"/>
        </w:rPr>
      </w:pPr>
      <w:r w:rsidRPr="00F97FF6">
        <w:rPr>
          <w:sz w:val="22"/>
        </w:rPr>
        <w:t xml:space="preserve">Impact Academy is a unique program that allows full time online students in grades 6-12 to maintain their school enrollment and participate in </w:t>
      </w:r>
      <w:r w:rsidR="00F073E9" w:rsidRPr="00F97FF6">
        <w:rPr>
          <w:sz w:val="22"/>
        </w:rPr>
        <w:t>extracurricular and co-curricular</w:t>
      </w:r>
      <w:r w:rsidRPr="00F97FF6">
        <w:rPr>
          <w:sz w:val="22"/>
        </w:rPr>
        <w:t xml:space="preserve"> activities while receiving their education </w:t>
      </w:r>
      <w:r w:rsidR="00F073E9" w:rsidRPr="00F97FF6">
        <w:rPr>
          <w:sz w:val="22"/>
        </w:rPr>
        <w:t>online</w:t>
      </w:r>
      <w:r w:rsidRPr="00F97FF6">
        <w:rPr>
          <w:sz w:val="22"/>
        </w:rPr>
        <w:t>.</w:t>
      </w:r>
    </w:p>
    <w:p w:rsidR="003A5DDF" w:rsidRPr="00F97FF6" w:rsidRDefault="003A5DDF" w:rsidP="00704888">
      <w:pPr>
        <w:pStyle w:val="Normal1"/>
        <w:rPr>
          <w:sz w:val="22"/>
        </w:rPr>
      </w:pPr>
    </w:p>
    <w:p w:rsidR="003A5DDF" w:rsidRPr="00F97FF6" w:rsidRDefault="00EF1BBB" w:rsidP="00704888">
      <w:pPr>
        <w:pStyle w:val="Normal1"/>
        <w:rPr>
          <w:b/>
          <w:sz w:val="22"/>
        </w:rPr>
      </w:pPr>
      <w:r w:rsidRPr="00F97FF6">
        <w:rPr>
          <w:b/>
          <w:sz w:val="22"/>
        </w:rPr>
        <w:t>Program Contact Information:</w:t>
      </w:r>
    </w:p>
    <w:p w:rsidR="00EF1BBB" w:rsidRPr="00F97FF6" w:rsidRDefault="00EF1BBB" w:rsidP="00704888">
      <w:pPr>
        <w:pStyle w:val="Normal1"/>
        <w:rPr>
          <w:b/>
          <w:sz w:val="22"/>
        </w:rPr>
      </w:pPr>
    </w:p>
    <w:tbl>
      <w:tblPr>
        <w:tblStyle w:val="TableGrid"/>
        <w:tblW w:w="9648" w:type="dxa"/>
        <w:tblLayout w:type="fixed"/>
        <w:tblLook w:val="04A0" w:firstRow="1" w:lastRow="0" w:firstColumn="1" w:lastColumn="0" w:noHBand="0" w:noVBand="1"/>
      </w:tblPr>
      <w:tblGrid>
        <w:gridCol w:w="2088"/>
        <w:gridCol w:w="2160"/>
        <w:gridCol w:w="2790"/>
        <w:gridCol w:w="2610"/>
      </w:tblGrid>
      <w:tr w:rsidR="003A5DDF" w:rsidRPr="00F97FF6" w:rsidTr="00EF1BBB">
        <w:tc>
          <w:tcPr>
            <w:tcW w:w="2088" w:type="dxa"/>
          </w:tcPr>
          <w:p w:rsidR="003A5DDF" w:rsidRPr="00F97FF6" w:rsidRDefault="003A5DDF">
            <w:pPr>
              <w:rPr>
                <w:rFonts w:ascii="Times New Roman" w:hAnsi="Times New Roman" w:cs="Times New Roman"/>
                <w:sz w:val="18"/>
                <w:szCs w:val="18"/>
              </w:rPr>
            </w:pPr>
            <w:r w:rsidRPr="00F97FF6">
              <w:rPr>
                <w:rFonts w:ascii="Times New Roman" w:hAnsi="Times New Roman" w:cs="Times New Roman"/>
                <w:sz w:val="18"/>
                <w:szCs w:val="18"/>
              </w:rPr>
              <w:t>Impact Academy</w:t>
            </w:r>
          </w:p>
          <w:p w:rsidR="003A5DDF" w:rsidRPr="00F97FF6" w:rsidRDefault="008B3C58">
            <w:pPr>
              <w:rPr>
                <w:rFonts w:ascii="Times New Roman" w:hAnsi="Times New Roman" w:cs="Times New Roman"/>
                <w:sz w:val="18"/>
                <w:szCs w:val="18"/>
              </w:rPr>
            </w:pPr>
            <w:hyperlink r:id="rId6" w:history="1">
              <w:r w:rsidR="003A5DDF" w:rsidRPr="00F97FF6">
                <w:rPr>
                  <w:rStyle w:val="Hyperlink"/>
                  <w:rFonts w:ascii="Times New Roman" w:hAnsi="Times New Roman" w:cs="Times New Roman"/>
                  <w:sz w:val="18"/>
                  <w:szCs w:val="18"/>
                </w:rPr>
                <w:t>www.henry.k12.ga.us/ia</w:t>
              </w:r>
            </w:hyperlink>
          </w:p>
          <w:p w:rsidR="003A5DDF" w:rsidRPr="00F97FF6" w:rsidRDefault="003A5DDF">
            <w:pPr>
              <w:rPr>
                <w:rFonts w:ascii="Times New Roman" w:hAnsi="Times New Roman" w:cs="Times New Roman"/>
                <w:sz w:val="18"/>
                <w:szCs w:val="18"/>
              </w:rPr>
            </w:pPr>
          </w:p>
        </w:tc>
        <w:tc>
          <w:tcPr>
            <w:tcW w:w="2160" w:type="dxa"/>
          </w:tcPr>
          <w:p w:rsidR="003A5DDF" w:rsidRPr="00F97FF6" w:rsidRDefault="003A5DDF">
            <w:pPr>
              <w:rPr>
                <w:rFonts w:ascii="Times New Roman" w:hAnsi="Times New Roman" w:cs="Times New Roman"/>
                <w:sz w:val="18"/>
                <w:szCs w:val="18"/>
              </w:rPr>
            </w:pPr>
            <w:r w:rsidRPr="00F97FF6">
              <w:rPr>
                <w:rFonts w:ascii="Times New Roman" w:hAnsi="Times New Roman" w:cs="Times New Roman"/>
                <w:sz w:val="18"/>
                <w:szCs w:val="18"/>
              </w:rPr>
              <w:t>Georgia Cyber Academy</w:t>
            </w:r>
          </w:p>
          <w:p w:rsidR="00EF1BBB" w:rsidRPr="00F97FF6" w:rsidRDefault="008B3C58">
            <w:pPr>
              <w:rPr>
                <w:rFonts w:ascii="Times New Roman" w:hAnsi="Times New Roman" w:cs="Times New Roman"/>
                <w:sz w:val="18"/>
                <w:szCs w:val="18"/>
              </w:rPr>
            </w:pPr>
            <w:hyperlink r:id="rId7" w:history="1">
              <w:r w:rsidR="00EF1BBB" w:rsidRPr="00F97FF6">
                <w:rPr>
                  <w:rStyle w:val="Hyperlink"/>
                  <w:rFonts w:ascii="Times New Roman" w:hAnsi="Times New Roman" w:cs="Times New Roman"/>
                  <w:sz w:val="18"/>
                  <w:szCs w:val="18"/>
                </w:rPr>
                <w:t>http://www.k12.com/gca</w:t>
              </w:r>
            </w:hyperlink>
            <w:r w:rsidR="00EF1BBB" w:rsidRPr="00F97FF6">
              <w:rPr>
                <w:rFonts w:ascii="Times New Roman" w:hAnsi="Times New Roman" w:cs="Times New Roman"/>
                <w:sz w:val="18"/>
                <w:szCs w:val="18"/>
              </w:rPr>
              <w:t xml:space="preserve"> </w:t>
            </w:r>
          </w:p>
        </w:tc>
        <w:tc>
          <w:tcPr>
            <w:tcW w:w="2790" w:type="dxa"/>
          </w:tcPr>
          <w:p w:rsidR="003A5DDF" w:rsidRPr="00F97FF6" w:rsidRDefault="003A5DDF">
            <w:pPr>
              <w:rPr>
                <w:rFonts w:ascii="Times New Roman" w:hAnsi="Times New Roman" w:cs="Times New Roman"/>
                <w:sz w:val="18"/>
                <w:szCs w:val="18"/>
              </w:rPr>
            </w:pPr>
            <w:r w:rsidRPr="00F97FF6">
              <w:rPr>
                <w:rFonts w:ascii="Times New Roman" w:hAnsi="Times New Roman" w:cs="Times New Roman"/>
                <w:sz w:val="18"/>
                <w:szCs w:val="18"/>
              </w:rPr>
              <w:t>Connections Academy</w:t>
            </w:r>
          </w:p>
          <w:p w:rsidR="00EF1BBB" w:rsidRPr="00F97FF6" w:rsidRDefault="008B3C58">
            <w:pPr>
              <w:rPr>
                <w:rFonts w:ascii="Times New Roman" w:hAnsi="Times New Roman" w:cs="Times New Roman"/>
                <w:sz w:val="18"/>
                <w:szCs w:val="18"/>
              </w:rPr>
            </w:pPr>
            <w:hyperlink r:id="rId8" w:history="1">
              <w:r w:rsidR="00EF1BBB" w:rsidRPr="00F97FF6">
                <w:rPr>
                  <w:rStyle w:val="Hyperlink"/>
                  <w:rFonts w:ascii="Times New Roman" w:hAnsi="Times New Roman" w:cs="Times New Roman"/>
                  <w:sz w:val="18"/>
                  <w:szCs w:val="18"/>
                </w:rPr>
                <w:t>http://www.connectionsacademy.com/georgia-school</w:t>
              </w:r>
            </w:hyperlink>
            <w:r w:rsidR="00EF1BBB" w:rsidRPr="00F97FF6">
              <w:rPr>
                <w:rFonts w:ascii="Times New Roman" w:hAnsi="Times New Roman" w:cs="Times New Roman"/>
                <w:sz w:val="18"/>
                <w:szCs w:val="18"/>
              </w:rPr>
              <w:t xml:space="preserve"> </w:t>
            </w:r>
          </w:p>
        </w:tc>
        <w:tc>
          <w:tcPr>
            <w:tcW w:w="2610" w:type="dxa"/>
          </w:tcPr>
          <w:p w:rsidR="003A5DDF" w:rsidRPr="00F97FF6" w:rsidRDefault="003A5DDF">
            <w:pPr>
              <w:rPr>
                <w:rFonts w:ascii="Times New Roman" w:hAnsi="Times New Roman" w:cs="Times New Roman"/>
                <w:sz w:val="18"/>
                <w:szCs w:val="18"/>
              </w:rPr>
            </w:pPr>
            <w:r w:rsidRPr="00F97FF6">
              <w:rPr>
                <w:rFonts w:ascii="Times New Roman" w:hAnsi="Times New Roman" w:cs="Times New Roman"/>
                <w:sz w:val="18"/>
                <w:szCs w:val="18"/>
              </w:rPr>
              <w:t>Georgia Virtual School</w:t>
            </w:r>
          </w:p>
          <w:p w:rsidR="00EF1BBB" w:rsidRPr="00F97FF6" w:rsidRDefault="008B3C58">
            <w:pPr>
              <w:rPr>
                <w:rFonts w:ascii="Times New Roman" w:hAnsi="Times New Roman" w:cs="Times New Roman"/>
                <w:sz w:val="18"/>
                <w:szCs w:val="18"/>
              </w:rPr>
            </w:pPr>
            <w:hyperlink r:id="rId9" w:history="1">
              <w:r w:rsidR="00EF1BBB" w:rsidRPr="00F97FF6">
                <w:rPr>
                  <w:rStyle w:val="Hyperlink"/>
                  <w:rFonts w:ascii="Times New Roman" w:hAnsi="Times New Roman" w:cs="Times New Roman"/>
                  <w:sz w:val="18"/>
                  <w:szCs w:val="18"/>
                </w:rPr>
                <w:t>http://www.gavirtualschool.org</w:t>
              </w:r>
            </w:hyperlink>
            <w:r w:rsidR="00EF1BBB" w:rsidRPr="00F97FF6">
              <w:rPr>
                <w:rFonts w:ascii="Times New Roman" w:hAnsi="Times New Roman" w:cs="Times New Roman"/>
                <w:sz w:val="18"/>
                <w:szCs w:val="18"/>
              </w:rPr>
              <w:t xml:space="preserve"> </w:t>
            </w:r>
          </w:p>
        </w:tc>
      </w:tr>
    </w:tbl>
    <w:p w:rsidR="00EF1BBB" w:rsidRPr="00F97FF6" w:rsidRDefault="00EF1BBB">
      <w:pPr>
        <w:rPr>
          <w:rFonts w:ascii="Times New Roman" w:hAnsi="Times New Roman" w:cs="Times New Roman"/>
        </w:rPr>
      </w:pPr>
    </w:p>
    <w:sectPr w:rsidR="00EF1BBB" w:rsidRPr="00F97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F48A3"/>
    <w:multiLevelType w:val="hybridMultilevel"/>
    <w:tmpl w:val="A1C45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3DE"/>
    <w:rsid w:val="00054F8D"/>
    <w:rsid w:val="003A5DDF"/>
    <w:rsid w:val="005830E8"/>
    <w:rsid w:val="00704888"/>
    <w:rsid w:val="007163DE"/>
    <w:rsid w:val="007E5075"/>
    <w:rsid w:val="008B3C58"/>
    <w:rsid w:val="009B4DD7"/>
    <w:rsid w:val="00CE1121"/>
    <w:rsid w:val="00DB2FEE"/>
    <w:rsid w:val="00EF1BBB"/>
    <w:rsid w:val="00F03764"/>
    <w:rsid w:val="00F073E9"/>
    <w:rsid w:val="00F9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163DE"/>
    <w:pPr>
      <w:spacing w:after="0" w:line="240" w:lineRule="auto"/>
    </w:pPr>
    <w:rPr>
      <w:rFonts w:ascii="Times New Roman" w:eastAsia="Times New Roman" w:hAnsi="Times New Roman" w:cs="Times New Roman"/>
      <w:color w:val="000000"/>
      <w:sz w:val="24"/>
    </w:rPr>
  </w:style>
  <w:style w:type="table" w:styleId="TableGrid">
    <w:name w:val="Table Grid"/>
    <w:basedOn w:val="TableNormal"/>
    <w:uiPriority w:val="59"/>
    <w:rsid w:val="00704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A5DDF"/>
    <w:rPr>
      <w:color w:val="0000FF" w:themeColor="hyperlink"/>
      <w:u w:val="single"/>
    </w:rPr>
  </w:style>
  <w:style w:type="paragraph" w:styleId="BalloonText">
    <w:name w:val="Balloon Text"/>
    <w:basedOn w:val="Normal"/>
    <w:link w:val="BalloonTextChar"/>
    <w:uiPriority w:val="99"/>
    <w:semiHidden/>
    <w:unhideWhenUsed/>
    <w:rsid w:val="00583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E8"/>
    <w:rPr>
      <w:rFonts w:ascii="Tahoma" w:hAnsi="Tahoma" w:cs="Tahoma"/>
      <w:sz w:val="16"/>
      <w:szCs w:val="16"/>
    </w:rPr>
  </w:style>
  <w:style w:type="paragraph" w:styleId="ListParagraph">
    <w:name w:val="List Paragraph"/>
    <w:basedOn w:val="Normal"/>
    <w:uiPriority w:val="34"/>
    <w:qFormat/>
    <w:rsid w:val="00EF1B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163DE"/>
    <w:pPr>
      <w:spacing w:after="0" w:line="240" w:lineRule="auto"/>
    </w:pPr>
    <w:rPr>
      <w:rFonts w:ascii="Times New Roman" w:eastAsia="Times New Roman" w:hAnsi="Times New Roman" w:cs="Times New Roman"/>
      <w:color w:val="000000"/>
      <w:sz w:val="24"/>
    </w:rPr>
  </w:style>
  <w:style w:type="table" w:styleId="TableGrid">
    <w:name w:val="Table Grid"/>
    <w:basedOn w:val="TableNormal"/>
    <w:uiPriority w:val="59"/>
    <w:rsid w:val="00704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A5DDF"/>
    <w:rPr>
      <w:color w:val="0000FF" w:themeColor="hyperlink"/>
      <w:u w:val="single"/>
    </w:rPr>
  </w:style>
  <w:style w:type="paragraph" w:styleId="BalloonText">
    <w:name w:val="Balloon Text"/>
    <w:basedOn w:val="Normal"/>
    <w:link w:val="BalloonTextChar"/>
    <w:uiPriority w:val="99"/>
    <w:semiHidden/>
    <w:unhideWhenUsed/>
    <w:rsid w:val="00583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E8"/>
    <w:rPr>
      <w:rFonts w:ascii="Tahoma" w:hAnsi="Tahoma" w:cs="Tahoma"/>
      <w:sz w:val="16"/>
      <w:szCs w:val="16"/>
    </w:rPr>
  </w:style>
  <w:style w:type="paragraph" w:styleId="ListParagraph">
    <w:name w:val="List Paragraph"/>
    <w:basedOn w:val="Normal"/>
    <w:uiPriority w:val="34"/>
    <w:qFormat/>
    <w:rsid w:val="00EF1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8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nectionsacademy.com/georgia-school" TargetMode="External"/><Relationship Id="rId3" Type="http://schemas.microsoft.com/office/2007/relationships/stylesWithEffects" Target="stylesWithEffects.xml"/><Relationship Id="rId7" Type="http://schemas.openxmlformats.org/officeDocument/2006/relationships/hyperlink" Target="http://www.k12.com/g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nry.k12.ga.us/i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avirtual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Steve</dc:creator>
  <cp:lastModifiedBy>Joy Byne</cp:lastModifiedBy>
  <cp:revision>2</cp:revision>
  <cp:lastPrinted>2013-05-02T15:42:00Z</cp:lastPrinted>
  <dcterms:created xsi:type="dcterms:W3CDTF">2013-05-20T17:53:00Z</dcterms:created>
  <dcterms:modified xsi:type="dcterms:W3CDTF">2013-05-20T17:53:00Z</dcterms:modified>
</cp:coreProperties>
</file>